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1058" w:type="dxa"/>
        <w:jc w:val="center"/>
        <w:tblLook w:val="01E0" w:firstRow="1" w:lastRow="1" w:firstColumn="1" w:lastColumn="1" w:noHBand="0" w:noVBand="0"/>
      </w:tblPr>
      <w:tblGrid>
        <w:gridCol w:w="1545"/>
        <w:gridCol w:w="420"/>
        <w:gridCol w:w="727"/>
        <w:gridCol w:w="19"/>
        <w:gridCol w:w="408"/>
        <w:gridCol w:w="425"/>
        <w:gridCol w:w="142"/>
        <w:gridCol w:w="1667"/>
        <w:gridCol w:w="260"/>
        <w:gridCol w:w="1459"/>
        <w:gridCol w:w="441"/>
        <w:gridCol w:w="581"/>
        <w:gridCol w:w="181"/>
        <w:gridCol w:w="656"/>
        <w:gridCol w:w="425"/>
        <w:gridCol w:w="1702"/>
      </w:tblGrid>
      <w:tr w:rsidR="00946B52" w:rsidRPr="00DD4102" w:rsidTr="004876D2">
        <w:trPr>
          <w:trHeight w:val="432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46B52" w:rsidRPr="00DD4102" w:rsidRDefault="00946B52" w:rsidP="00946B52">
            <w:pPr>
              <w:pStyle w:val="1"/>
              <w:shd w:val="clear" w:color="auto" w:fill="EAF1DD" w:themeFill="accent3" w:themeFillTint="33"/>
              <w:bidi/>
              <w:jc w:val="left"/>
              <w:rPr>
                <w:rFonts w:asciiTheme="majorBidi" w:hAnsiTheme="majorBidi" w:cstheme="majorBidi"/>
                <w:sz w:val="40"/>
                <w:szCs w:val="40"/>
                <w:rtl/>
                <w:lang w:bidi="he-IL"/>
              </w:rPr>
            </w:pPr>
            <w:bookmarkStart w:id="0" w:name="_GoBack"/>
            <w:bookmarkEnd w:id="0"/>
            <w:r w:rsidRPr="00DD4102">
              <w:rPr>
                <w:rFonts w:hint="cs"/>
                <w:noProof/>
                <w:sz w:val="28"/>
                <w:szCs w:val="28"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38842CC8" wp14:editId="41B6D696">
                  <wp:simplePos x="0" y="0"/>
                  <wp:positionH relativeFrom="margin">
                    <wp:posOffset>6323965</wp:posOffset>
                  </wp:positionH>
                  <wp:positionV relativeFrom="margin">
                    <wp:posOffset>24765</wp:posOffset>
                  </wp:positionV>
                  <wp:extent cx="612775" cy="287655"/>
                  <wp:effectExtent l="0" t="0" r="0" b="0"/>
                  <wp:wrapNone/>
                  <wp:docPr id="5" name="תמונה 5" descr="C:\Users\user\Downloads\b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b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27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sz w:val="28"/>
                <w:szCs w:val="28"/>
                <w:lang w:val="en-US" w:bidi="he-IL"/>
              </w:rPr>
              <w:t xml:space="preserve">             </w:t>
            </w:r>
            <w:r w:rsidRPr="00DD4102">
              <w:rPr>
                <w:rFonts w:asciiTheme="majorBidi" w:hAnsiTheme="majorBidi" w:cstheme="majorBidi" w:hint="cs"/>
                <w:rtl/>
                <w:lang w:val="en-US" w:bidi="he-IL"/>
              </w:rPr>
              <w:t>עטלפים</w:t>
            </w:r>
            <w:r w:rsidRPr="00DD4102">
              <w:rPr>
                <w:rFonts w:asciiTheme="majorBidi" w:hAnsiTheme="majorBidi" w:cstheme="majorBidi"/>
                <w:lang w:val="en-US" w:bidi="he-IL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en-US" w:bidi="he-IL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                           </w:t>
            </w:r>
            <w:r w:rsidRPr="00DD4102">
              <w:rPr>
                <w:rFonts w:asciiTheme="majorBidi" w:hAnsiTheme="majorBidi" w:cstheme="majorBidi"/>
                <w:sz w:val="28"/>
                <w:szCs w:val="28"/>
                <w:lang w:bidi="he-IL"/>
              </w:rPr>
              <w:t xml:space="preserve">              </w:t>
            </w:r>
            <w:r w:rsidRPr="00DD4102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946B52" w:rsidRPr="007E04E9" w:rsidRDefault="00946B52" w:rsidP="00946B52">
            <w:pPr>
              <w:bidi/>
              <w:rPr>
                <w:rFonts w:cstheme="minorBidi"/>
                <w:sz w:val="18"/>
                <w:szCs w:val="18"/>
                <w:rtl/>
                <w:lang w:bidi="he-IL"/>
              </w:rPr>
            </w:pPr>
          </w:p>
        </w:tc>
      </w:tr>
      <w:tr w:rsidR="00946B52" w:rsidRPr="00DD4102" w:rsidTr="004876D2">
        <w:trPr>
          <w:trHeight w:hRule="exact" w:val="57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val="454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46B52" w:rsidRPr="00946B5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46B52" w:rsidRPr="00DD4102" w:rsidTr="004876D2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מקום (ממנו הגיע בע"ח) </w:t>
            </w:r>
          </w:p>
        </w:tc>
        <w:tc>
          <w:tcPr>
            <w:tcW w:w="2783" w:type="dxa"/>
            <w:gridSpan w:val="3"/>
          </w:tcPr>
          <w:p w:rsidR="00946B52" w:rsidRPr="00DD4102" w:rsidRDefault="00946B52" w:rsidP="00946B52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946B52" w:rsidRPr="00DD4102" w:rsidTr="004876D2">
        <w:trPr>
          <w:trHeight w:val="560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946B52" w:rsidRPr="00DD4102" w:rsidTr="004876D2">
        <w:trPr>
          <w:trHeight w:val="429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שם הרופא השולח</w:t>
            </w:r>
          </w:p>
        </w:tc>
        <w:tc>
          <w:tcPr>
            <w:tcW w:w="260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946B52" w:rsidRPr="00DD4102" w:rsidTr="004876D2">
        <w:trPr>
          <w:trHeight w:val="134"/>
          <w:jc w:val="center"/>
        </w:trPr>
        <w:tc>
          <w:tcPr>
            <w:tcW w:w="269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852" w:type="dxa"/>
            <w:gridSpan w:val="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946B52" w:rsidRPr="00DD4102" w:rsidTr="004876D2">
        <w:trPr>
          <w:trHeight w:val="288"/>
          <w:jc w:val="center"/>
        </w:trPr>
        <w:tc>
          <w:tcPr>
            <w:tcW w:w="269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Pr="00DD410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946B52" w:rsidRPr="00DD4102" w:rsidTr="004876D2">
        <w:trPr>
          <w:trHeight w:val="270"/>
          <w:jc w:val="center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DD410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ד"ר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רוני קינג 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891</w:t>
            </w:r>
          </w:p>
        </w:tc>
      </w:tr>
      <w:tr w:rsidR="00946B52" w:rsidRPr="00DD4102" w:rsidTr="004876D2">
        <w:trPr>
          <w:trHeight w:val="554"/>
          <w:jc w:val="center"/>
        </w:trPr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946B52" w:rsidRPr="009C06A3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946B52" w:rsidRPr="009C06A3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964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946B52" w:rsidRPr="00DD4102" w:rsidTr="004876D2">
        <w:trPr>
          <w:trHeight w:val="28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DD410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DD410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DD410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</w:tr>
      <w:tr w:rsidR="00946B52" w:rsidRPr="00DD4102" w:rsidTr="004876D2">
        <w:trPr>
          <w:trHeight w:val="28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val="360"/>
          <w:jc w:val="center"/>
        </w:trPr>
        <w:tc>
          <w:tcPr>
            <w:tcW w:w="8931" w:type="dxa"/>
            <w:gridSpan w:val="1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946B52" w:rsidRPr="00DD4102" w:rsidRDefault="00946B52" w:rsidP="00946B52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 </w:t>
            </w:r>
            <w:r w:rsidRPr="00DD4102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</w:t>
            </w:r>
            <w:r w:rsidRPr="00DD4102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DD4102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פרטי בע"ח</w:t>
            </w:r>
          </w:p>
          <w:p w:rsidR="00946B52" w:rsidRPr="00DD4102" w:rsidRDefault="00946B52" w:rsidP="00946B52">
            <w:pPr>
              <w:bidi/>
              <w:jc w:val="center"/>
              <w:rPr>
                <w:sz w:val="18"/>
                <w:szCs w:val="18"/>
                <w:lang w:bidi="he-IL"/>
              </w:rPr>
            </w:pPr>
            <w:r w:rsidRPr="007E04E9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 </w:t>
            </w:r>
            <w:r w:rsidRPr="007E04E9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</w:t>
            </w:r>
            <w:r w:rsidRPr="007E04E9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(במידה ובאירוע נדגמו בע"ח נוספים מאותו מין, יש לעדכן בטבלה שבנספח)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46B52" w:rsidRPr="00DD4102" w:rsidRDefault="00920250" w:rsidP="00946B52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  <w:lang w:bidi="he-IL"/>
                </w:rPr>
                <w:id w:val="13908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B52" w:rsidRPr="00DD4102"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he-IL"/>
                  </w:rPr>
                  <w:t>☐</w:t>
                </w:r>
              </w:sdtContent>
            </w:sdt>
            <w:r w:rsidR="00946B52" w:rsidRPr="00DD4102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</w:t>
            </w:r>
            <w:r w:rsidR="00946B52" w:rsidRPr="00DD4102">
              <w:rPr>
                <w:rFonts w:asciiTheme="majorBidi" w:hAnsiTheme="majorBidi" w:cstheme="majorBidi"/>
                <w:sz w:val="24"/>
                <w:szCs w:val="24"/>
                <w:rtl/>
                <w:lang w:bidi="he-IL"/>
              </w:rPr>
              <w:t xml:space="preserve"> </w:t>
            </w:r>
            <w:r w:rsidR="00946B5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נספח בע"ח נוספים </w:t>
            </w:r>
          </w:p>
        </w:tc>
      </w:tr>
      <w:tr w:rsidR="00946B52" w:rsidRPr="00DD4102" w:rsidTr="004876D2">
        <w:trPr>
          <w:trHeight w:val="153"/>
          <w:jc w:val="center"/>
        </w:trPr>
        <w:tc>
          <w:tcPr>
            <w:tcW w:w="1105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val="288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32"/>
                <w:szCs w:val="32"/>
                <w:lang w:bidi="he-IL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 MACROBUTTON  DoFieldClick 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46B52" w:rsidRPr="00DD4102" w:rsidTr="004876D2">
        <w:trPr>
          <w:trHeight w:val="288"/>
          <w:jc w:val="center"/>
        </w:trPr>
        <w:tc>
          <w:tcPr>
            <w:tcW w:w="535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מס' סידורי </w:t>
            </w:r>
            <w:r w:rsidRPr="00DD410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ב</w:t>
            </w: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תוכנית הניטור  </w:t>
            </w:r>
          </w:p>
        </w:tc>
      </w:tr>
      <w:tr w:rsidR="00946B52" w:rsidRPr="00DD4102" w:rsidTr="004876D2">
        <w:trPr>
          <w:trHeight w:val="288"/>
          <w:jc w:val="center"/>
        </w:trPr>
        <w:tc>
          <w:tcPr>
            <w:tcW w:w="311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MACROBUTTON  DoFieldClick 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DD4102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  <w:r w:rsidRPr="00DD4102">
              <w:rPr>
                <w:rStyle w:val="bodyChar"/>
                <w:rFonts w:asciiTheme="majorBidi" w:hAnsiTheme="majorBidi" w:cstheme="majorBidi" w:hint="cs"/>
                <w:sz w:val="24"/>
                <w:szCs w:val="36"/>
                <w:rtl/>
              </w:rPr>
              <w:t xml:space="preserve"> </w:t>
            </w:r>
            <w:r w:rsidRPr="00DD4102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גור/צעיר/מתבגר/בוגר/זקן</w:t>
            </w:r>
          </w:p>
        </w:tc>
        <w:tc>
          <w:tcPr>
            <w:tcW w:w="425" w:type="dxa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בריא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</w:t>
            </w: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חולה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 מת</w:t>
            </w:r>
          </w:p>
        </w:tc>
        <w:tc>
          <w:tcPr>
            <w:tcW w:w="441" w:type="dxa"/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MACROBUTTON  DoFieldClick 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DD4102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DD4102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46B52" w:rsidRPr="00DD4102" w:rsidTr="004876D2">
        <w:trPr>
          <w:trHeight w:val="301"/>
          <w:jc w:val="center"/>
        </w:trPr>
        <w:tc>
          <w:tcPr>
            <w:tcW w:w="3119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לידה/גיל משוער</w:t>
            </w:r>
          </w:p>
        </w:tc>
        <w:tc>
          <w:tcPr>
            <w:tcW w:w="425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מצב בריאותי</w:t>
            </w:r>
          </w:p>
        </w:tc>
        <w:tc>
          <w:tcPr>
            <w:tcW w:w="441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סימון - </w:t>
            </w:r>
            <w:r w:rsidRPr="00DD410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אם קיים (</w:t>
            </w:r>
            <w:r w:rsidR="004876D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DD410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946B52" w:rsidRPr="00DD4102" w:rsidTr="004876D2">
        <w:trPr>
          <w:trHeight w:val="113"/>
          <w:jc w:val="center"/>
        </w:trPr>
        <w:tc>
          <w:tcPr>
            <w:tcW w:w="3119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425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260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441" w:type="dxa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</w:tr>
      <w:tr w:rsidR="00946B52" w:rsidRPr="00DD4102" w:rsidTr="004876D2">
        <w:trPr>
          <w:trHeight w:val="250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</w:tcPr>
          <w:p w:rsidR="00946B52" w:rsidRPr="00DD4102" w:rsidRDefault="00946B52" w:rsidP="00946B52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DD41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DD41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946B52" w:rsidRPr="00DD4102" w:rsidRDefault="00946B52" w:rsidP="00946B52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946B52" w:rsidRPr="00DD4102" w:rsidTr="004876D2">
        <w:trPr>
          <w:trHeight w:hRule="exact" w:val="57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hRule="exact" w:val="284"/>
          <w:jc w:val="center"/>
        </w:trPr>
        <w:tc>
          <w:tcPr>
            <w:tcW w:w="1105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hRule="exact" w:val="284"/>
          <w:jc w:val="center"/>
        </w:trPr>
        <w:tc>
          <w:tcPr>
            <w:tcW w:w="535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bottom w:val="single" w:sz="2" w:space="0" w:color="auto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val="80"/>
          <w:jc w:val="center"/>
        </w:trPr>
        <w:tc>
          <w:tcPr>
            <w:tcW w:w="5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46B52" w:rsidRPr="00DD4102" w:rsidTr="004876D2">
        <w:trPr>
          <w:trHeight w:val="448"/>
          <w:jc w:val="center"/>
        </w:trPr>
        <w:tc>
          <w:tcPr>
            <w:tcW w:w="110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46B52" w:rsidRPr="00DD4102" w:rsidRDefault="00946B52" w:rsidP="00946B52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bidi="he-IL"/>
              </w:rPr>
            </w:pPr>
            <w:r w:rsidRPr="00DD4102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946B52" w:rsidRPr="00DD4102" w:rsidTr="004876D2">
        <w:trPr>
          <w:trHeight w:val="28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46B52" w:rsidRPr="00DD4102" w:rsidRDefault="00946B52" w:rsidP="00946B5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DD410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פרופיל בדיקה:</w:t>
            </w:r>
          </w:p>
          <w:p w:rsidR="00946B52" w:rsidRPr="00DD4102" w:rsidRDefault="00946B52" w:rsidP="00946B52">
            <w:pPr>
              <w:pBdr>
                <w:top w:val="single" w:sz="4" w:space="1" w:color="auto"/>
              </w:pBd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</w:p>
        </w:tc>
        <w:tc>
          <w:tcPr>
            <w:tcW w:w="9513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946B52" w:rsidRPr="00DD4102" w:rsidRDefault="00920250" w:rsidP="004876D2">
            <w:pPr>
              <w:tabs>
                <w:tab w:val="left" w:pos="6048"/>
              </w:tabs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 w:hint="cs"/>
                  <w:sz w:val="22"/>
                  <w:szCs w:val="22"/>
                  <w:rtl/>
                  <w:lang w:bidi="he-IL"/>
                </w:rPr>
                <w:id w:val="1949660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B5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946B5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עטלפים  </w:t>
            </w:r>
            <w:r w:rsidR="004876D2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</w:t>
            </w:r>
            <w:r w:rsidR="004876D2" w:rsidRPr="00DD4102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לציין את סוגי הדגימות שנשלחו והבדיקות המבוקשות. במידה ונדרש, ניתן לבקש בדיקות נוספות.</w:t>
            </w:r>
            <w:r w:rsidR="00946B5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  </w:t>
            </w:r>
          </w:p>
        </w:tc>
      </w:tr>
      <w:tr w:rsidR="004876D2" w:rsidRPr="00DD4102" w:rsidTr="004876D2">
        <w:trPr>
          <w:trHeight w:val="285"/>
          <w:jc w:val="center"/>
        </w:trPr>
        <w:tc>
          <w:tcPr>
            <w:tcW w:w="154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9513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4876D2" w:rsidRPr="00DD4102" w:rsidTr="004876D2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Pr="00DD410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DD410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4876D2" w:rsidRPr="00DD4102" w:rsidTr="004876D2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8688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גופה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בדיקה פתולוגית                               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20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  <w:proofErr w:type="spellStart"/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היסתופתולוגיה</w:t>
            </w:r>
            <w:proofErr w:type="spellEnd"/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-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איברים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876D2" w:rsidRPr="00DD4102" w:rsidTr="004876D2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11736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מח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rtl/>
                  <w:lang w:bidi="he-IL"/>
                </w:rPr>
                <w:id w:val="12362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MS Gothic" w:eastAsia="MS Gothic" w:hAnsi="MS Gothic" w:cs="Segoe UI Symbol" w:hint="eastAsia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4876D2" w:rsidRPr="00DD4102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כלבת</w:t>
            </w:r>
            <w:r w:rsidR="004876D2" w:rsidRPr="00DD4102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4876D2" w:rsidRPr="00DD4102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אימונופלורוסנטית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876D2" w:rsidRPr="00DD4102" w:rsidTr="004876D2">
        <w:trPr>
          <w:trHeight w:val="28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9326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סרום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44773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</w:rPr>
              <w:t>MAT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proofErr w:type="spellStart"/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ללפטוספירה</w:t>
            </w:r>
            <w:proofErr w:type="spellEnd"/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8 </w:t>
            </w:r>
            <w:proofErr w:type="spellStart"/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סרוברים</w:t>
            </w:r>
            <w:proofErr w:type="spellEnd"/>
            <w:r w:rsidR="004876D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        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28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 </w:t>
            </w:r>
            <w:r w:rsidR="004876D2" w:rsidRPr="00DD4102">
              <w:rPr>
                <w:rFonts w:asciiTheme="majorBidi" w:eastAsia="Times New Roman" w:hAnsiTheme="majorBidi" w:cstheme="majorBidi"/>
                <w:sz w:val="22"/>
                <w:szCs w:val="22"/>
                <w:rtl/>
                <w:lang w:bidi="he-IL"/>
              </w:rPr>
              <w:t>כייל נוגדנים לכלבת</w:t>
            </w:r>
            <w:r w:rsidR="004876D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 </w:t>
            </w:r>
          </w:p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7183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 w:rsidRPr="00DD4102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</w:rPr>
              <w:t>Q fever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-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</w:rPr>
              <w:t xml:space="preserve">ELISA 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876D2" w:rsidRPr="00DD4102" w:rsidTr="004876D2">
        <w:trPr>
          <w:trHeight w:val="2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2023B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2874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דם </w:t>
            </w:r>
            <w:r w:rsidR="0042023B">
              <w:rPr>
                <w:rFonts w:asciiTheme="majorBidi" w:hAnsiTheme="majorBidi" w:cstheme="majorBidi" w:hint="cs"/>
                <w:sz w:val="22"/>
                <w:szCs w:val="22"/>
                <w:lang w:bidi="he-IL"/>
              </w:rPr>
              <w:t>EDTA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920250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51835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6D2" w:rsidRPr="00DD4102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4876D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לשמור בהקפאה</w:t>
            </w:r>
            <w:r w:rsidR="004876D2" w:rsidRPr="00DD4102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876D2" w:rsidRPr="00DD4102" w:rsidTr="004876D2">
        <w:trPr>
          <w:trHeight w:val="2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6D2" w:rsidRPr="00DD4102" w:rsidRDefault="004876D2" w:rsidP="004876D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</w:tbl>
    <w:p w:rsidR="009B57A1" w:rsidRPr="00946B52" w:rsidRDefault="009B57A1" w:rsidP="00946B52"/>
    <w:sectPr w:rsidR="009B57A1" w:rsidRPr="00946B52" w:rsidSect="00946B52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50" w:rsidRDefault="00920250" w:rsidP="006E77D1">
      <w:pPr>
        <w:spacing w:before="0"/>
      </w:pPr>
      <w:r>
        <w:separator/>
      </w:r>
    </w:p>
  </w:endnote>
  <w:endnote w:type="continuationSeparator" w:id="0">
    <w:p w:rsidR="00920250" w:rsidRDefault="00920250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DF4656" w:rsidRDefault="008C647F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bidi="he-IL"/>
      </w:rPr>
      <w:t>כתובת מכון וטרינרי: ת.ד 12, בית דגן 50250</w:t>
    </w:r>
    <w:r w:rsidRPr="00DF4656">
      <w:rPr>
        <w:rFonts w:asciiTheme="majorBidi" w:hAnsiTheme="majorBidi" w:cstheme="majorBidi"/>
        <w:rtl/>
        <w:lang w:val="en-US" w:bidi="he-IL"/>
      </w:rPr>
      <w:t xml:space="preserve">             קבלה: 03-9681630          רופא תורן: </w:t>
    </w:r>
    <w:r w:rsidR="005F5913">
      <w:rPr>
        <w:rFonts w:asciiTheme="majorBidi" w:hAnsiTheme="majorBidi" w:cstheme="majorBidi" w:hint="cs"/>
        <w:rtl/>
        <w:lang w:val="en-US" w:bidi="he-IL"/>
      </w:rPr>
      <w:t>053-7286690</w:t>
    </w:r>
    <w:r w:rsidR="00DF4656">
      <w:rPr>
        <w:rFonts w:asciiTheme="majorBidi" w:hAnsiTheme="majorBidi" w:cstheme="majorBidi" w:hint="cs"/>
        <w:rtl/>
        <w:lang w:val="en-US" w:bidi="he-IL"/>
      </w:rPr>
      <w:t xml:space="preserve">    </w:t>
    </w:r>
  </w:p>
  <w:p w:rsidR="00DF4656" w:rsidRPr="00DF4656" w:rsidRDefault="00DF4656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50" w:rsidRDefault="00920250" w:rsidP="006E77D1">
      <w:pPr>
        <w:spacing w:before="0"/>
      </w:pPr>
      <w:r>
        <w:separator/>
      </w:r>
    </w:p>
  </w:footnote>
  <w:footnote w:type="continuationSeparator" w:id="0">
    <w:p w:rsidR="00920250" w:rsidRDefault="00920250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4C16B3" w:rsidP="006E77D1">
    <w:pPr>
      <w:pStyle w:val="2"/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 w:val="0"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B066EA" wp14:editId="756907FB">
              <wp:simplePos x="0" y="0"/>
              <wp:positionH relativeFrom="column">
                <wp:posOffset>-790576</wp:posOffset>
              </wp:positionH>
              <wp:positionV relativeFrom="paragraph">
                <wp:posOffset>96520</wp:posOffset>
              </wp:positionV>
              <wp:extent cx="2073275" cy="504825"/>
              <wp:effectExtent l="0" t="0" r="317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818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066E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2.25pt;margin-top:7.6pt;width:163.2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818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27EE9"/>
    <w:rsid w:val="000B5AEF"/>
    <w:rsid w:val="00127EB3"/>
    <w:rsid w:val="00144466"/>
    <w:rsid w:val="001573CF"/>
    <w:rsid w:val="001941F8"/>
    <w:rsid w:val="00220053"/>
    <w:rsid w:val="002260A3"/>
    <w:rsid w:val="00245925"/>
    <w:rsid w:val="00281D86"/>
    <w:rsid w:val="002A6EFA"/>
    <w:rsid w:val="002D35D1"/>
    <w:rsid w:val="002D41A7"/>
    <w:rsid w:val="003109CA"/>
    <w:rsid w:val="00317B2A"/>
    <w:rsid w:val="00356947"/>
    <w:rsid w:val="00395832"/>
    <w:rsid w:val="00402F9F"/>
    <w:rsid w:val="0042023B"/>
    <w:rsid w:val="004735CE"/>
    <w:rsid w:val="00480E27"/>
    <w:rsid w:val="00481608"/>
    <w:rsid w:val="004876D2"/>
    <w:rsid w:val="00492135"/>
    <w:rsid w:val="004A08B8"/>
    <w:rsid w:val="004C16B3"/>
    <w:rsid w:val="00565F9B"/>
    <w:rsid w:val="0058602D"/>
    <w:rsid w:val="0059186A"/>
    <w:rsid w:val="005F17A7"/>
    <w:rsid w:val="005F5913"/>
    <w:rsid w:val="006415D8"/>
    <w:rsid w:val="0066512D"/>
    <w:rsid w:val="006820D8"/>
    <w:rsid w:val="006A17B1"/>
    <w:rsid w:val="006E77D1"/>
    <w:rsid w:val="00706604"/>
    <w:rsid w:val="00737108"/>
    <w:rsid w:val="00774A6A"/>
    <w:rsid w:val="00796C2A"/>
    <w:rsid w:val="007A5BDC"/>
    <w:rsid w:val="007B6629"/>
    <w:rsid w:val="007C1E3C"/>
    <w:rsid w:val="007C26AD"/>
    <w:rsid w:val="007E04E9"/>
    <w:rsid w:val="007E6BED"/>
    <w:rsid w:val="007F442F"/>
    <w:rsid w:val="00810ED8"/>
    <w:rsid w:val="0081157A"/>
    <w:rsid w:val="008566E8"/>
    <w:rsid w:val="00883ACF"/>
    <w:rsid w:val="008C647F"/>
    <w:rsid w:val="008D305B"/>
    <w:rsid w:val="008F4A1B"/>
    <w:rsid w:val="009201FD"/>
    <w:rsid w:val="00920250"/>
    <w:rsid w:val="00946B52"/>
    <w:rsid w:val="00961C20"/>
    <w:rsid w:val="00970A73"/>
    <w:rsid w:val="009B57A1"/>
    <w:rsid w:val="009C06A3"/>
    <w:rsid w:val="009E23FD"/>
    <w:rsid w:val="009E77E1"/>
    <w:rsid w:val="00A078AC"/>
    <w:rsid w:val="00A6041A"/>
    <w:rsid w:val="00AE4BCE"/>
    <w:rsid w:val="00B46BDC"/>
    <w:rsid w:val="00BA3A7E"/>
    <w:rsid w:val="00BE353B"/>
    <w:rsid w:val="00C32895"/>
    <w:rsid w:val="00C46591"/>
    <w:rsid w:val="00C957AA"/>
    <w:rsid w:val="00D62845"/>
    <w:rsid w:val="00D72970"/>
    <w:rsid w:val="00DC3F7C"/>
    <w:rsid w:val="00DD4102"/>
    <w:rsid w:val="00DE73BC"/>
    <w:rsid w:val="00DF3529"/>
    <w:rsid w:val="00DF4656"/>
    <w:rsid w:val="00E143E5"/>
    <w:rsid w:val="00E60F28"/>
    <w:rsid w:val="00E86955"/>
    <w:rsid w:val="00EE40BC"/>
    <w:rsid w:val="00EF2D99"/>
    <w:rsid w:val="00F04E80"/>
    <w:rsid w:val="00F15CBF"/>
    <w:rsid w:val="00F176CF"/>
    <w:rsid w:val="00F32DAC"/>
    <w:rsid w:val="00F3743C"/>
    <w:rsid w:val="00F51A38"/>
    <w:rsid w:val="00F72BE8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260850-BC1C-4B59-B57F-6502CE50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AE4BCE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C69A-A573-4B4F-AB13-41DBEDBA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251</Words>
  <Characters>1255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סיגלית כהן Sigalit cohen</cp:lastModifiedBy>
  <cp:revision>2</cp:revision>
  <cp:lastPrinted>2015-06-04T08:17:00Z</cp:lastPrinted>
  <dcterms:created xsi:type="dcterms:W3CDTF">2020-08-18T05:27:00Z</dcterms:created>
  <dcterms:modified xsi:type="dcterms:W3CDTF">2020-08-18T05:27:00Z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